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14" w:rsidRDefault="002D4A14" w:rsidP="002D4A14">
      <w:pPr>
        <w:jc w:val="both"/>
        <w:rPr>
          <w:sz w:val="28"/>
          <w:szCs w:val="28"/>
        </w:rPr>
      </w:pPr>
      <w:r>
        <w:rPr>
          <w:sz w:val="28"/>
          <w:szCs w:val="28"/>
        </w:rPr>
        <w:t>Dear Sir/ Madam,  </w:t>
      </w:r>
    </w:p>
    <w:p w:rsidR="002D4A14" w:rsidRDefault="002D4A14" w:rsidP="002D4A14">
      <w:pPr>
        <w:jc w:val="both"/>
        <w:rPr>
          <w:sz w:val="28"/>
          <w:szCs w:val="28"/>
        </w:rPr>
      </w:pPr>
      <w:bookmarkStart w:id="0" w:name="_GoBack"/>
      <w:bookmarkEnd w:id="0"/>
    </w:p>
    <w:p w:rsidR="002D4A14" w:rsidRDefault="002D4A14" w:rsidP="002D4A14">
      <w:pPr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IMPORTANT                                       FOR IMMEDIATE ATTENTION.</w:t>
      </w:r>
      <w:proofErr w:type="gramEnd"/>
    </w:p>
    <w:p w:rsidR="002D4A14" w:rsidRDefault="002D4A14" w:rsidP="002D4A14">
      <w:pPr>
        <w:jc w:val="both"/>
        <w:rPr>
          <w:sz w:val="28"/>
          <w:szCs w:val="28"/>
        </w:rPr>
      </w:pPr>
    </w:p>
    <w:p w:rsidR="002D4A14" w:rsidRDefault="002D4A14" w:rsidP="002D4A1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 xml:space="preserve">:  Discontinuation of certain rates published by Thomson Reuters MIFOR -MITOR -MIOIS-MIOCS-INBMK –CMT – and starting of publication of  new rates and replacement </w:t>
      </w:r>
      <w:proofErr w:type="spellStart"/>
      <w:r>
        <w:rPr>
          <w:sz w:val="24"/>
          <w:szCs w:val="24"/>
        </w:rPr>
        <w:t>wef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April 2018. </w:t>
      </w:r>
    </w:p>
    <w:p w:rsidR="002D4A14" w:rsidRDefault="002D4A14" w:rsidP="002D4A14">
      <w:pPr>
        <w:jc w:val="both"/>
        <w:rPr>
          <w:color w:val="1F497D"/>
        </w:rPr>
      </w:pPr>
    </w:p>
    <w:p w:rsidR="002D4A14" w:rsidRDefault="002D4A14" w:rsidP="002D4A14">
      <w:pPr>
        <w:jc w:val="both"/>
        <w:rPr>
          <w:color w:val="1F497D"/>
        </w:rPr>
      </w:pPr>
    </w:p>
    <w:p w:rsidR="002D4A14" w:rsidRDefault="002D4A14" w:rsidP="002D4A14">
      <w:pPr>
        <w:jc w:val="both"/>
      </w:pPr>
      <w:r>
        <w:t>Please refer to our mail dated 23</w:t>
      </w:r>
      <w:r>
        <w:rPr>
          <w:vertAlign w:val="superscript"/>
        </w:rPr>
        <w:t>rd</w:t>
      </w:r>
      <w:r>
        <w:t xml:space="preserve"> March 2018 enclosing the amended versions of MLA-BLA. You are aware that the adherence period was extended up to 27</w:t>
      </w:r>
      <w:r>
        <w:rPr>
          <w:vertAlign w:val="superscript"/>
        </w:rPr>
        <w:t>th</w:t>
      </w:r>
      <w:r>
        <w:t xml:space="preserve"> March 2018.</w:t>
      </w:r>
    </w:p>
    <w:p w:rsidR="002D4A14" w:rsidRDefault="002D4A14" w:rsidP="002D4A14">
      <w:pPr>
        <w:jc w:val="both"/>
      </w:pPr>
    </w:p>
    <w:p w:rsidR="002D4A14" w:rsidRDefault="002D4A14" w:rsidP="002D4A14">
      <w:pPr>
        <w:jc w:val="both"/>
      </w:pPr>
      <w:r>
        <w:t>All the required documents along with FIMMDA statement, FAQs are all available on our website</w:t>
      </w:r>
      <w:proofErr w:type="gramStart"/>
      <w:r>
        <w:t>  under</w:t>
      </w:r>
      <w:proofErr w:type="gramEnd"/>
      <w:r>
        <w:t xml:space="preserve"> the block: “Reference rate shift 2</w:t>
      </w:r>
      <w:r>
        <w:rPr>
          <w:vertAlign w:val="superscript"/>
        </w:rPr>
        <w:t>nd</w:t>
      </w:r>
      <w:r>
        <w:t xml:space="preserve"> April 2018  MLA-BLA”</w:t>
      </w:r>
    </w:p>
    <w:p w:rsidR="002D4A14" w:rsidRDefault="002D4A14" w:rsidP="002D4A14">
      <w:pPr>
        <w:jc w:val="both"/>
      </w:pPr>
    </w:p>
    <w:p w:rsidR="002D4A14" w:rsidRDefault="002D4A14" w:rsidP="002D4A14">
      <w:pPr>
        <w:jc w:val="both"/>
        <w:rPr>
          <w:b/>
          <w:bCs/>
        </w:rPr>
      </w:pPr>
      <w:r>
        <w:rPr>
          <w:b/>
          <w:bCs/>
          <w:color w:val="FF0000"/>
        </w:rPr>
        <w:t>As a special</w:t>
      </w:r>
      <w:proofErr w:type="gramStart"/>
      <w:r>
        <w:rPr>
          <w:b/>
          <w:bCs/>
          <w:color w:val="FF0000"/>
        </w:rPr>
        <w:t>  gesture</w:t>
      </w:r>
      <w:proofErr w:type="gramEnd"/>
      <w:r>
        <w:rPr>
          <w:b/>
          <w:bCs/>
          <w:color w:val="FF0000"/>
        </w:rPr>
        <w:t xml:space="preserve"> and at the specific request of some members,  the last date stand extended up to 28</w:t>
      </w:r>
      <w:r>
        <w:rPr>
          <w:b/>
          <w:bCs/>
          <w:color w:val="FF0000"/>
          <w:vertAlign w:val="superscript"/>
        </w:rPr>
        <w:t>th</w:t>
      </w:r>
      <w:r>
        <w:rPr>
          <w:b/>
          <w:bCs/>
          <w:color w:val="FF0000"/>
        </w:rPr>
        <w:t xml:space="preserve"> March 2018  12PM</w:t>
      </w:r>
      <w:r>
        <w:rPr>
          <w:b/>
          <w:bCs/>
        </w:rPr>
        <w:t xml:space="preserve"> for submission of scanned document(MLA)  to M/S </w:t>
      </w:r>
      <w:proofErr w:type="spellStart"/>
      <w:r>
        <w:rPr>
          <w:b/>
          <w:bCs/>
        </w:rPr>
        <w:t>Juris</w:t>
      </w:r>
      <w:proofErr w:type="spellEnd"/>
      <w:r>
        <w:rPr>
          <w:b/>
          <w:bCs/>
        </w:rPr>
        <w:t xml:space="preserve"> Corp. </w:t>
      </w:r>
      <w:proofErr w:type="gramStart"/>
      <w:r>
        <w:rPr>
          <w:b/>
          <w:bCs/>
        </w:rPr>
        <w:t>The  instructions</w:t>
      </w:r>
      <w:proofErr w:type="gramEnd"/>
      <w:r>
        <w:rPr>
          <w:b/>
          <w:bCs/>
        </w:rPr>
        <w:t xml:space="preserve"> are applicable to all institutions who have outstanding trades as at 31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  <w:r>
        <w:t>March</w:t>
      </w:r>
      <w:r>
        <w:rPr>
          <w:b/>
          <w:bCs/>
        </w:rPr>
        <w:t xml:space="preserve"> 2018 in the affected </w:t>
      </w:r>
    </w:p>
    <w:p w:rsidR="002D4A14" w:rsidRDefault="002D4A14" w:rsidP="002D4A14">
      <w:pPr>
        <w:jc w:val="both"/>
        <w:rPr>
          <w:b/>
          <w:bCs/>
        </w:rPr>
      </w:pPr>
    </w:p>
    <w:p w:rsidR="002D4A14" w:rsidRDefault="002D4A14" w:rsidP="002D4A14">
      <w:pPr>
        <w:jc w:val="both"/>
        <w:rPr>
          <w:b/>
          <w:bCs/>
        </w:rPr>
      </w:pPr>
      <w:proofErr w:type="gramStart"/>
      <w:r>
        <w:rPr>
          <w:b/>
          <w:bCs/>
        </w:rPr>
        <w:t>transactions</w:t>
      </w:r>
      <w:proofErr w:type="gramEnd"/>
      <w:r>
        <w:rPr>
          <w:b/>
          <w:bCs/>
        </w:rPr>
        <w:t xml:space="preserve"> mentioned in the MLA-BLA..</w:t>
      </w:r>
    </w:p>
    <w:p w:rsidR="002D4A14" w:rsidRDefault="002D4A14" w:rsidP="002D4A14">
      <w:pPr>
        <w:jc w:val="both"/>
      </w:pPr>
    </w:p>
    <w:p w:rsidR="002D4A14" w:rsidRDefault="002D4A14" w:rsidP="002D4A14">
      <w:pPr>
        <w:jc w:val="both"/>
      </w:pPr>
      <w:r>
        <w:t>Please follow the adherence period to ensure yourselves of a smooth transition to the new reference rates where necessary.</w:t>
      </w:r>
    </w:p>
    <w:p w:rsidR="002D4A14" w:rsidRDefault="002D4A14" w:rsidP="002D4A14">
      <w:pPr>
        <w:jc w:val="both"/>
        <w:rPr>
          <w:sz w:val="24"/>
          <w:szCs w:val="24"/>
        </w:rPr>
      </w:pPr>
    </w:p>
    <w:p w:rsidR="002D4A14" w:rsidRDefault="002D4A14" w:rsidP="002D4A14">
      <w:pPr>
        <w:rPr>
          <w:lang w:val="en-IN"/>
        </w:rPr>
      </w:pPr>
      <w:r>
        <w:rPr>
          <w:lang w:val="en-IN"/>
        </w:rPr>
        <w:t xml:space="preserve">The final list of adherents will be put up on our website on </w:t>
      </w:r>
      <w:proofErr w:type="gramStart"/>
      <w:r>
        <w:rPr>
          <w:lang w:val="en-IN"/>
        </w:rPr>
        <w:t>28</w:t>
      </w:r>
      <w:r>
        <w:rPr>
          <w:vertAlign w:val="superscript"/>
          <w:lang w:val="en-IN"/>
        </w:rPr>
        <w:t>th</w:t>
      </w:r>
      <w:r>
        <w:rPr>
          <w:lang w:val="en-IN"/>
        </w:rPr>
        <w:t xml:space="preserve">  March</w:t>
      </w:r>
      <w:proofErr w:type="gramEnd"/>
      <w:r>
        <w:rPr>
          <w:lang w:val="en-IN"/>
        </w:rPr>
        <w:t xml:space="preserve"> 2018  evening.</w:t>
      </w:r>
    </w:p>
    <w:p w:rsidR="002D4A14" w:rsidRDefault="002D4A14" w:rsidP="002D4A14">
      <w:pPr>
        <w:rPr>
          <w:lang w:val="en-IN"/>
        </w:rPr>
      </w:pPr>
    </w:p>
    <w:p w:rsidR="002D4A14" w:rsidRDefault="002D4A14" w:rsidP="002D4A14">
      <w:pPr>
        <w:rPr>
          <w:lang w:val="en-IN"/>
        </w:rPr>
      </w:pPr>
      <w:r>
        <w:rPr>
          <w:lang w:val="en-IN"/>
        </w:rPr>
        <w:t>Regards</w:t>
      </w:r>
    </w:p>
    <w:p w:rsidR="002D4A14" w:rsidRDefault="002D4A14" w:rsidP="002D4A14">
      <w:pPr>
        <w:rPr>
          <w:color w:val="1F497D"/>
          <w:lang w:val="en-IN"/>
        </w:rPr>
      </w:pPr>
    </w:p>
    <w:p w:rsidR="002D4A14" w:rsidRDefault="002D4A14" w:rsidP="002D4A14">
      <w:pPr>
        <w:rPr>
          <w:lang w:val="en-IN"/>
        </w:rPr>
      </w:pPr>
      <w:proofErr w:type="spellStart"/>
      <w:r>
        <w:rPr>
          <w:lang w:val="en-IN"/>
        </w:rPr>
        <w:t>D.V.S.S.V.Prasad</w:t>
      </w:r>
      <w:proofErr w:type="spellEnd"/>
    </w:p>
    <w:p w:rsidR="002D4A14" w:rsidRDefault="002D4A14" w:rsidP="002D4A14">
      <w:pPr>
        <w:rPr>
          <w:lang w:val="en-IN"/>
        </w:rPr>
      </w:pPr>
      <w:r>
        <w:rPr>
          <w:lang w:val="en-IN"/>
        </w:rPr>
        <w:t>Chief Executive Officer,</w:t>
      </w:r>
    </w:p>
    <w:p w:rsidR="002D4A14" w:rsidRDefault="002D4A14" w:rsidP="002D4A14">
      <w:pPr>
        <w:rPr>
          <w:lang w:val="en-IN"/>
        </w:rPr>
      </w:pPr>
      <w:r>
        <w:rPr>
          <w:lang w:val="en-IN"/>
        </w:rPr>
        <w:t xml:space="preserve">Fixed income Money market&amp; Derivatives association of </w:t>
      </w:r>
      <w:proofErr w:type="gramStart"/>
      <w:r>
        <w:rPr>
          <w:lang w:val="en-IN"/>
        </w:rPr>
        <w:t>India(</w:t>
      </w:r>
      <w:proofErr w:type="gramEnd"/>
      <w:r>
        <w:rPr>
          <w:lang w:val="en-IN"/>
        </w:rPr>
        <w:t>FIMMDA),</w:t>
      </w:r>
    </w:p>
    <w:p w:rsidR="002D4A14" w:rsidRDefault="002D4A14" w:rsidP="002D4A14">
      <w:pPr>
        <w:rPr>
          <w:lang w:val="en-IN"/>
        </w:rPr>
      </w:pPr>
      <w:r>
        <w:rPr>
          <w:lang w:val="en-IN"/>
        </w:rPr>
        <w:t>2</w:t>
      </w:r>
      <w:r>
        <w:rPr>
          <w:vertAlign w:val="superscript"/>
          <w:lang w:val="en-IN"/>
        </w:rPr>
        <w:t>nd</w:t>
      </w:r>
      <w:r>
        <w:rPr>
          <w:lang w:val="en-IN"/>
        </w:rPr>
        <w:t xml:space="preserve"> </w:t>
      </w:r>
      <w:proofErr w:type="spellStart"/>
      <w:r>
        <w:rPr>
          <w:lang w:val="en-IN"/>
        </w:rPr>
        <w:t>Flr</w:t>
      </w:r>
      <w:proofErr w:type="spellEnd"/>
      <w:r>
        <w:rPr>
          <w:lang w:val="en-IN"/>
        </w:rPr>
        <w:t xml:space="preserve">, United India </w:t>
      </w:r>
      <w:proofErr w:type="spellStart"/>
      <w:r>
        <w:rPr>
          <w:lang w:val="en-IN"/>
        </w:rPr>
        <w:t>Bldg</w:t>
      </w:r>
      <w:proofErr w:type="spellEnd"/>
      <w:r>
        <w:rPr>
          <w:lang w:val="en-IN"/>
        </w:rPr>
        <w:t>,</w:t>
      </w:r>
    </w:p>
    <w:p w:rsidR="002D4A14" w:rsidRDefault="002D4A14" w:rsidP="002D4A14">
      <w:pPr>
        <w:rPr>
          <w:lang w:val="en-IN"/>
        </w:rPr>
      </w:pPr>
      <w:r>
        <w:rPr>
          <w:lang w:val="en-IN"/>
        </w:rPr>
        <w:t>Sir P.M. Road, Fort,</w:t>
      </w:r>
    </w:p>
    <w:p w:rsidR="002D4A14" w:rsidRDefault="002D4A14" w:rsidP="002D4A14">
      <w:pPr>
        <w:rPr>
          <w:lang w:val="en-IN"/>
        </w:rPr>
      </w:pPr>
      <w:proofErr w:type="gramStart"/>
      <w:r>
        <w:rPr>
          <w:lang w:val="en-IN"/>
        </w:rPr>
        <w:t>Mumbai 400 001.</w:t>
      </w:r>
      <w:proofErr w:type="gramEnd"/>
    </w:p>
    <w:p w:rsidR="002D4A14" w:rsidRDefault="002D4A14" w:rsidP="002D4A14">
      <w:pPr>
        <w:rPr>
          <w:lang w:val="en-IN"/>
        </w:rPr>
      </w:pPr>
      <w:r>
        <w:rPr>
          <w:lang w:val="en-IN"/>
        </w:rPr>
        <w:t>Tel: +91 22 2269 0321-26</w:t>
      </w:r>
    </w:p>
    <w:p w:rsidR="002D4A14" w:rsidRDefault="002D4A14" w:rsidP="002D4A14">
      <w:pPr>
        <w:rPr>
          <w:lang w:val="en-IN"/>
        </w:rPr>
      </w:pPr>
      <w:r>
        <w:rPr>
          <w:lang w:val="en-IN"/>
        </w:rPr>
        <w:t>Fax</w:t>
      </w:r>
      <w:proofErr w:type="gramStart"/>
      <w:r>
        <w:rPr>
          <w:lang w:val="en-IN"/>
        </w:rPr>
        <w:t>:+</w:t>
      </w:r>
      <w:proofErr w:type="gramEnd"/>
      <w:r>
        <w:rPr>
          <w:lang w:val="en-IN"/>
        </w:rPr>
        <w:t>91 22 2262 6454</w:t>
      </w:r>
    </w:p>
    <w:p w:rsidR="002D4A14" w:rsidRDefault="002D4A14" w:rsidP="002D4A14">
      <w:pPr>
        <w:rPr>
          <w:lang w:val="en-IN"/>
        </w:rPr>
      </w:pPr>
      <w:r>
        <w:rPr>
          <w:lang w:val="en-IN"/>
        </w:rPr>
        <w:t xml:space="preserve">Hand phone/Mobile: +91 9004780777 </w:t>
      </w:r>
    </w:p>
    <w:p w:rsidR="002D4A14" w:rsidRDefault="002D4A14" w:rsidP="002D4A14">
      <w:pPr>
        <w:rPr>
          <w:lang w:val="en-IN"/>
        </w:rPr>
      </w:pPr>
      <w:r>
        <w:rPr>
          <w:lang w:val="en-IN"/>
        </w:rPr>
        <w:t xml:space="preserve">Website: </w:t>
      </w:r>
      <w:hyperlink r:id="rId5" w:history="1">
        <w:r>
          <w:rPr>
            <w:rStyle w:val="Hyperlink"/>
            <w:lang w:val="en-IN"/>
          </w:rPr>
          <w:t>www.fimmda.org</w:t>
        </w:r>
      </w:hyperlink>
    </w:p>
    <w:p w:rsidR="002D4A14" w:rsidRDefault="002D4A14" w:rsidP="002D4A14">
      <w:pPr>
        <w:rPr>
          <w:lang w:val="en-IN"/>
        </w:rPr>
      </w:pPr>
      <w:r>
        <w:rPr>
          <w:lang w:val="en-IN"/>
        </w:rPr>
        <w:t xml:space="preserve">E mail: </w:t>
      </w:r>
      <w:hyperlink r:id="rId6" w:history="1">
        <w:r>
          <w:rPr>
            <w:rStyle w:val="Hyperlink"/>
            <w:lang w:val="en-IN"/>
          </w:rPr>
          <w:t>ceo@fimmda.org</w:t>
        </w:r>
      </w:hyperlink>
      <w:r>
        <w:rPr>
          <w:lang w:val="en-IN"/>
        </w:rPr>
        <w:t xml:space="preserve"> </w:t>
      </w:r>
    </w:p>
    <w:p w:rsidR="002C6236" w:rsidRDefault="002C6236"/>
    <w:sectPr w:rsidR="002C6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14"/>
    <w:rsid w:val="002C6236"/>
    <w:rsid w:val="002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4A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4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o@fimmda.org" TargetMode="External"/><Relationship Id="rId5" Type="http://schemas.openxmlformats.org/officeDocument/2006/relationships/hyperlink" Target="http://www.fimmd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</dc:creator>
  <cp:lastModifiedBy>Akash</cp:lastModifiedBy>
  <cp:revision>1</cp:revision>
  <dcterms:created xsi:type="dcterms:W3CDTF">2018-03-27T13:03:00Z</dcterms:created>
  <dcterms:modified xsi:type="dcterms:W3CDTF">2018-03-27T13:04:00Z</dcterms:modified>
</cp:coreProperties>
</file>